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Уведомление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621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571"/>
      </w:tblGrid>
      <w:tr>
        <w:trPr/>
        <w:tc>
          <w:tcPr>
            <w:tcW w:w="9571" w:type="dxa"/>
            <w:tcBorders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МБУК «Ездоченский Дом ремесел»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i/>
                <w:color w:val="000000" w:themeColor="text1"/>
                <w:kern w:val="0"/>
                <w:sz w:val="20"/>
                <w:szCs w:val="20"/>
                <w:lang w:val="ru-RU" w:eastAsia="ru-RU" w:bidi="ar-SA"/>
              </w:rPr>
              <w:t>(структурного подразделения администрации района)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418" w:leader="none"/>
                <w:tab w:val="left" w:pos="1560" w:leader="none"/>
                <w:tab w:val="left" w:pos="7938" w:leader="none"/>
              </w:tabs>
              <w:suppressAutoHyphens w:val="true"/>
              <w:spacing w:lineRule="auto" w:line="240" w:before="0" w:after="0"/>
              <w:jc w:val="both"/>
              <w:rPr>
                <w:b w:val="false"/>
                <w:bCs w:val="false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проекту постановления </w:t>
            </w: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администра</w:t>
            </w:r>
            <w:r>
              <w:rPr>
                <w:rFonts w:eastAsia="Times New Roman" w:cs="Times New Roman"/>
                <w:b w:val="false"/>
                <w:bCs w:val="false"/>
                <w:kern w:val="0"/>
                <w:sz w:val="24"/>
                <w:szCs w:val="24"/>
                <w:lang w:val="ru-RU" w:eastAsia="ru-RU" w:bidi="ar-SA"/>
              </w:rPr>
              <w:t>ции Чернянского муниципального округа Белгородской области «Об утверждении устава муниципального бюджетного учреждения культуры «Ездоченский Дом ремесел»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i/>
                <w:i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color w:val="000000" w:themeColor="text1"/>
                <w:kern w:val="0"/>
                <w:sz w:val="20"/>
                <w:szCs w:val="20"/>
                <w:lang w:val="ru-RU" w:eastAsia="ru-RU" w:bidi="ar-SA"/>
              </w:rPr>
              <w:t>(наименование нормативного правового акта администрации района)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i/>
                <w:i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>на предмет его влияния на конкуренцию</w:t>
            </w:r>
          </w:p>
        </w:tc>
      </w:tr>
      <w:tr>
        <w:trPr/>
        <w:tc>
          <w:tcPr>
            <w:tcW w:w="9571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Times New Roman" w:cs="Times New Roman"/>
                <w:bCs/>
                <w:kern w:val="0"/>
                <w:sz w:val="24"/>
                <w:szCs w:val="24"/>
                <w:lang w:val="ru-RU" w:eastAsia="ru-RU" w:bidi="ar-SA"/>
              </w:rPr>
              <w:t>на предмет его влияния на конкуренцию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Замечания и предложения принимаются по адресу: Белгородская область, п. Чернянка, пл. Октябрьская, д. 9, а также по адресу электронной почты: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 w:bidi="ar-SA"/>
              </w:rPr>
              <w:t>edr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@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 w:bidi="ar-SA"/>
              </w:rPr>
              <w:t>ch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 w:bidi="ar-SA"/>
              </w:rPr>
              <w:t>belregion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 w:bidi="ar-SA"/>
              </w:rPr>
              <w:t>ru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Сроки приема замечаний и предложений: с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20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.11.2025 года по </w:t>
            </w:r>
            <w:bookmarkStart w:id="0" w:name="_GoBack"/>
            <w:bookmarkEnd w:id="0"/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0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.12.2025 года.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rFonts w:eastAsia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>нормативных правовых актов администрации Чернянского муниципального округа Белгородской области, подготовленных МБУК «Ездоченский Дом ремесел», действующих нормативных правовых актов администрации Чернянского муниципального округа Белгородской области</w:t>
            </w:r>
            <w:r>
              <w:rPr>
                <w:rFonts w:eastAsia="Times New Roman" w:cs="Times New Roman"/>
                <w:i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 xml:space="preserve">на предмет выявления рисков нарушения антимонопольного законодательства за 2025 год, который до 10.02.2026 г.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в составе ежегодного доклада об антимонопольном комплаенсе</w:t>
            </w:r>
            <w:r>
              <w:rPr>
                <w:rFonts w:eastAsia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 xml:space="preserve"> будет размещен на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официальном сайте Чернянского муниципального округа Белгородской области в разделе «Антимонопольный комплаенс».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К уведомлению прилагаются: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1. Анкета участника публичных консультаций в формате </w:t>
            </w:r>
            <w:r>
              <w:rPr>
                <w:rFonts w:eastAsia="Times New Roman" w:cs="Times New Roman"/>
                <w:color w:val="000000" w:themeColor="text1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2. Текст проекта нормативного правового акта в формате </w:t>
            </w:r>
            <w:r>
              <w:rPr>
                <w:rFonts w:eastAsia="Times New Roman" w:cs="Times New Roman"/>
                <w:color w:val="000000" w:themeColor="text1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3. Текст действующего нормативного правового акта в формате word.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kern w:val="0"/>
                <w:sz w:val="24"/>
                <w:szCs w:val="24"/>
                <w:lang w:val="ru-RU" w:eastAsia="ru-RU" w:bidi="ar-SA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rFonts w:eastAsia="Times New Roman" w:cs="Times New Roman"/>
                <w:color w:val="000000" w:themeColor="text1"/>
                <w:kern w:val="0"/>
                <w:sz w:val="24"/>
                <w:szCs w:val="24"/>
                <w:lang w:val="en-US" w:eastAsia="ru-RU" w:bidi="ar-SA"/>
              </w:rPr>
              <w:t>word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Чернянского муниципального округа Белгородской области,  раздел «Антимонопольный комплаенс»: </w:t>
            </w:r>
            <w:hyperlink r:id="rId2" w:tgtFrame="http://admchern.ru/deyatelnost/antimonopolnyj-komp/">
              <w:r>
                <w:rPr>
                  <w:rStyle w:val="-"/>
                  <w:rFonts w:eastAsia="Times New Roman" w:cs="Times New Roman"/>
                  <w:color w:val="auto"/>
                  <w:kern w:val="0"/>
                  <w:sz w:val="24"/>
                  <w:szCs w:val="24"/>
                  <w:lang w:val="ru-RU" w:eastAsia="ru-RU" w:bidi="ar-SA"/>
                </w:rPr>
                <w:t>http://admchern.ru/deyatelnost/antimonopolnyj-komp/</w:t>
              </w:r>
            </w:hyperlink>
          </w:p>
        </w:tc>
      </w:tr>
      <w:tr>
        <w:trPr/>
        <w:tc>
          <w:tcPr>
            <w:tcW w:w="9571" w:type="dxa"/>
            <w:tcBorders/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Контактное лицо: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kern w:val="0"/>
                <w:sz w:val="24"/>
                <w:szCs w:val="24"/>
                <w:lang w:val="ru-RU" w:eastAsia="ru-RU" w:bidi="ar-SA"/>
              </w:rPr>
              <w:t>Кравченко Светлана Владимировна, директор МБУК «Ездоченский Дом ремесел», тел. 4-05-70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Режим работы: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понедельник — пятница: с 9-00 до 17-00, перерыв с 12-00 до 13-00.</w:t>
            </w:r>
          </w:p>
        </w:tc>
      </w:tr>
    </w:tbl>
    <w:p>
      <w:pPr>
        <w:pStyle w:val="Normal"/>
        <w:widowControl/>
        <w:bidi w:val="0"/>
        <w:spacing w:lineRule="auto" w:line="276" w:beforeAutospacing="0" w:before="0" w:afterAutospacing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Arial" w:cs="Arial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pPr>
      <w:widowControl/>
      <w:tabs>
        <w:tab w:val="clear" w:pos="708"/>
        <w:tab w:val="left" w:pos="720" w:leader="none"/>
      </w:tabs>
      <w:suppressAutoHyphens w:val="true"/>
      <w:bidi w:val="0"/>
      <w:spacing w:lineRule="auto" w:line="276" w:beforeAutospacing="0" w:before="0" w:afterAutospacing="0" w:after="20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next w:val="Normal"/>
    <w:link w:val="Heading1Char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Heading5Char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Heading6Char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Heading7Char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Heading8Char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Heading9Char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link w:val="Quote"/>
    <w:uiPriority w:val="29"/>
    <w:qFormat/>
    <w:rPr>
      <w:i/>
    </w:rPr>
  </w:style>
  <w:style w:type="character" w:styleId="IntenseQuoteChar">
    <w:name w:val="Intense Quote Char"/>
    <w:link w:val="IntenseQuote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basedOn w:val="DefaultParagraphFont"/>
    <w:uiPriority w:val="35"/>
    <w:qFormat/>
    <w:rPr>
      <w:b/>
      <w:bCs/>
      <w:color w:val="4F81BD" w:themeColor="accent1"/>
      <w:sz w:val="18"/>
      <w:szCs w:val="18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basedOn w:val="DefaultParagraphFont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rPr>
      <w:color w:val="0066CC"/>
      <w:u w:val="single"/>
    </w:rPr>
  </w:style>
  <w:style w:type="paragraph" w:styleId="Style9">
    <w:name w:val="Заголовок"/>
    <w:basedOn w:val="Normal"/>
    <w:next w:val="Style1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0">
    <w:name w:val="Body Text"/>
    <w:basedOn w:val="Normal"/>
    <w:pPr>
      <w:spacing w:lineRule="auto" w:line="276" w:before="0" w:after="140"/>
    </w:pPr>
    <w:rPr/>
  </w:style>
  <w:style w:type="paragraph" w:styleId="Style11">
    <w:name w:val="List"/>
    <w:basedOn w:val="Style10"/>
    <w:pPr/>
    <w:rPr>
      <w:rFonts w:ascii="PT Astra Serif" w:hAnsi="PT Astra Serif" w:cs="Noto Sans Devanagari"/>
    </w:rPr>
  </w:style>
  <w:style w:type="paragraph" w:styleId="Style12">
    <w:name w:val="Caption"/>
    <w:basedOn w:val="Normal"/>
    <w:next w:val="Normal"/>
    <w:link w:val="CaptionChar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Arial" w:cs="Arial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14">
    <w:name w:val="Title"/>
    <w:basedOn w:val="Normal"/>
    <w:next w:val="Normal"/>
    <w:link w:val="TitleChar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5">
    <w:name w:val="Subtitle"/>
    <w:basedOn w:val="Normal"/>
    <w:next w:val="Normal"/>
    <w:link w:val="SubtitleChar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Style16">
    <w:name w:val="Колонтитул"/>
    <w:basedOn w:val="Normal"/>
    <w:qFormat/>
    <w:pPr/>
    <w:rPr/>
  </w:style>
  <w:style w:type="paragraph" w:styleId="Style17">
    <w:name w:val="Header"/>
    <w:basedOn w:val="Normal"/>
    <w:link w:val="HeaderChar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8">
    <w:name w:val="Footer"/>
    <w:basedOn w:val="Normal"/>
    <w:link w:val="FooterChar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note Text"/>
    <w:basedOn w:val="Normal"/>
    <w:link w:val="FootnoteTextChar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0">
    <w:name w:val="Endnote Text"/>
    <w:basedOn w:val="Normal"/>
    <w:link w:val="EndnoteTextChar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Style21">
    <w:name w:val="Index Heading"/>
    <w:basedOn w:val="Style9"/>
    <w:pPr/>
    <w:rPr/>
  </w:style>
  <w:style w:type="paragraph" w:styleId="Style22">
    <w:name w:val="TOC Heading"/>
    <w:uiPriority w:val="39"/>
    <w:unhideWhenUsed/>
    <w:pPr>
      <w:widowControl/>
      <w:suppressAutoHyphens w:val="true"/>
      <w:bidi w:val="0"/>
      <w:spacing w:lineRule="auto" w:line="276" w:beforeAutospacing="0" w:before="0" w:afterAutospacing="0" w:after="200"/>
      <w:jc w:val="left"/>
    </w:pPr>
    <w:rPr>
      <w:rFonts w:ascii="Calibri" w:hAnsi="Calibri" w:eastAsia="Arial" w:cs="Arial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Autospacing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styleId="49">
    <w:name w:val="Table Grid Light"/>
    <w:basedOn w:val="619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D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A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DC5E0" w:themeFill="accent1" w:themeFillTint="75"/>
      </w:tcPr>
    </w:tblStylePr>
    <w:tblStylePr w:type="band1Vert">
      <w:tblPr/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E1ADAC" w:themeFill="accent2" w:themeFillTint="75"/>
      </w:tcPr>
    </w:tblStylePr>
    <w:tblStylePr w:type="band1Vert">
      <w:tblPr/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1DFB2" w:themeFill="accent3" w:themeFillTint="75"/>
      </w:tcPr>
    </w:tblStylePr>
    <w:tblStylePr w:type="band1Vert">
      <w:tblPr/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C4B7D4" w:themeFill="accent4" w:themeFillTint="75"/>
      </w:tcPr>
    </w:tblStylePr>
    <w:tblStylePr w:type="band1Vert">
      <w:tblPr/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BD9E4" w:themeFill="accent5" w:themeFillTint="75"/>
      </w:tcPr>
    </w:tblStylePr>
    <w:tblStylePr w:type="band1Vert">
      <w:tblPr/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BCDA8" w:themeFill="accent6" w:themeFillTint="75"/>
      </w:tcPr>
    </w:tblStylePr>
    <w:tblStylePr w:type="band1Vert">
      <w:tblPr/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1CD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9BF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99694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99694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B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6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1CDDC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1CDDC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9BF90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9BF90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2A4B71" w:themeColor="accent1" w:themeShade="95"/>
        <w:sz w:val="22"/>
      </w:rPr>
      <w:tblPr/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619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21">
    <w:name w:val="Table Grid"/>
    <w:basedOn w:val="619"/>
    <w:uiPriority w:val="59"/>
    <w:pPr>
      <w:spacing w:after="0" w:line="240" w:lineRule="auto"/>
    </w:pPr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admchern.ru/deyatelnost/antimonopolnyj-komp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Application>LibreOffice/7.5.2.1$Linux_X86_64 LibreOffice_project/50$Build-1</Application>
  <AppVersion>15.0000</AppVersion>
  <Pages>1</Pages>
  <Words>303</Words>
  <Characters>2291</Characters>
  <CharactersWithSpaces>2575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2020-06-04T07:55:00Z</dcterms:created>
  <dc:creator>User</dc:creator>
  <dc:description/>
  <dc:language>ru-RU</dc:language>
  <cp:lastModifiedBy/>
  <dcterms:modified xsi:type="dcterms:W3CDTF">2025-11-19T13:19:54Z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